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F9E" w:rsidRDefault="006E22FC">
      <w:pPr>
        <w:ind w:right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3D4F9E" w:rsidRPr="00AB6DBA" w:rsidRDefault="00AB6DBA" w:rsidP="00AB6DBA">
      <w:pPr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B6DBA">
        <w:rPr>
          <w:rFonts w:ascii="Times New Roman" w:hAnsi="Times New Roman"/>
          <w:b/>
          <w:sz w:val="28"/>
          <w:szCs w:val="28"/>
          <w:u w:val="single"/>
        </w:rPr>
        <w:t>1.3. Обществ</w:t>
      </w:r>
      <w:r w:rsidR="006B149F">
        <w:rPr>
          <w:rFonts w:ascii="Times New Roman" w:hAnsi="Times New Roman"/>
          <w:b/>
          <w:sz w:val="28"/>
          <w:szCs w:val="28"/>
          <w:u w:val="single"/>
        </w:rPr>
        <w:t>о</w:t>
      </w:r>
      <w:r w:rsidRPr="00AB6DBA">
        <w:rPr>
          <w:rFonts w:ascii="Times New Roman" w:hAnsi="Times New Roman"/>
          <w:b/>
          <w:sz w:val="28"/>
          <w:szCs w:val="28"/>
          <w:u w:val="single"/>
        </w:rPr>
        <w:t xml:space="preserve"> с ограниченной ответственностью «Вега-Абсолют»</w:t>
      </w:r>
    </w:p>
    <w:p w:rsidR="003D4F9E" w:rsidRDefault="006E22FC">
      <w:pPr>
        <w:spacing w:after="0"/>
      </w:pPr>
      <w:r w:rsidRPr="006E22F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Земельный</w:t>
      </w:r>
      <w:r w:rsidRPr="006E22F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участок</w:t>
      </w:r>
      <w:r w:rsidRPr="006E22FC">
        <w:rPr>
          <w:rFonts w:ascii="Times New Roman" w:hAnsi="Times New Roman"/>
          <w:b/>
          <w:sz w:val="24"/>
          <w:szCs w:val="24"/>
        </w:rPr>
        <w:t>:</w:t>
      </w:r>
    </w:p>
    <w:p w:rsidR="003D4F9E" w:rsidRDefault="006E22FC">
      <w:pPr>
        <w:spacing w:after="0"/>
      </w:pPr>
      <w:r>
        <w:rPr>
          <w:rFonts w:ascii="Times New Roman" w:hAnsi="Times New Roman"/>
          <w:sz w:val="24"/>
          <w:szCs w:val="24"/>
        </w:rPr>
        <w:t xml:space="preserve">кадастровый номер </w:t>
      </w:r>
      <w:r>
        <w:rPr>
          <w:rFonts w:ascii="Times New Roman" w:hAnsi="Times New Roman"/>
          <w:b/>
          <w:sz w:val="24"/>
          <w:szCs w:val="24"/>
        </w:rPr>
        <w:t>54:35:074275:29</w:t>
      </w:r>
      <w:r>
        <w:rPr>
          <w:rFonts w:ascii="Times New Roman" w:hAnsi="Times New Roman"/>
          <w:sz w:val="24"/>
          <w:szCs w:val="24"/>
        </w:rPr>
        <w:t>;</w:t>
      </w:r>
    </w:p>
    <w:p w:rsidR="003D4F9E" w:rsidRPr="00AB6DBA" w:rsidRDefault="006E22FC" w:rsidP="00AB6DB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D1E8F">
        <w:rPr>
          <w:rFonts w:ascii="Times New Roman" w:hAnsi="Times New Roman"/>
          <w:b/>
          <w:sz w:val="24"/>
          <w:szCs w:val="24"/>
        </w:rPr>
        <w:t xml:space="preserve">местоположение: </w:t>
      </w:r>
      <w:r w:rsidR="00A610FF" w:rsidRPr="00013D4A">
        <w:rPr>
          <w:rFonts w:ascii="Times New Roman" w:hAnsi="Times New Roman"/>
          <w:sz w:val="24"/>
          <w:szCs w:val="24"/>
        </w:rPr>
        <w:t>Российская Федерация, Новосибирская область</w:t>
      </w:r>
      <w:r w:rsidR="00A610FF">
        <w:rPr>
          <w:rFonts w:ascii="Times New Roman" w:hAnsi="Times New Roman"/>
          <w:sz w:val="24"/>
          <w:szCs w:val="24"/>
        </w:rPr>
        <w:t>,</w:t>
      </w:r>
      <w:r w:rsidR="00AB6DBA" w:rsidRPr="00AB6DB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B6DBA" w:rsidRPr="00AB6DBA">
        <w:rPr>
          <w:rFonts w:ascii="Times New Roman" w:hAnsi="Times New Roman"/>
          <w:sz w:val="24"/>
          <w:szCs w:val="24"/>
        </w:rPr>
        <w:t>г</w:t>
      </w:r>
      <w:proofErr w:type="gramEnd"/>
      <w:r w:rsidR="009B4619">
        <w:rPr>
          <w:rFonts w:ascii="Times New Roman" w:hAnsi="Times New Roman"/>
          <w:sz w:val="24"/>
          <w:szCs w:val="24"/>
        </w:rPr>
        <w:t>.</w:t>
      </w:r>
      <w:r w:rsidR="00AB6DBA" w:rsidRPr="00AB6DBA">
        <w:rPr>
          <w:rFonts w:ascii="Times New Roman" w:hAnsi="Times New Roman"/>
          <w:sz w:val="24"/>
          <w:szCs w:val="24"/>
        </w:rPr>
        <w:t xml:space="preserve"> Новосибирск,</w:t>
      </w:r>
      <w:r w:rsidR="00AB6DBA">
        <w:rPr>
          <w:rFonts w:ascii="Times New Roman" w:hAnsi="Times New Roman"/>
          <w:sz w:val="24"/>
          <w:szCs w:val="24"/>
        </w:rPr>
        <w:t xml:space="preserve"> </w:t>
      </w:r>
      <w:r w:rsidR="007B0243" w:rsidRPr="007B0243">
        <w:rPr>
          <w:rFonts w:ascii="Times New Roman" w:hAnsi="Times New Roman"/>
          <w:b/>
          <w:sz w:val="24"/>
          <w:szCs w:val="24"/>
        </w:rPr>
        <w:t>Октябрьский район</w:t>
      </w:r>
      <w:r w:rsidR="007B0243">
        <w:rPr>
          <w:rFonts w:ascii="Times New Roman" w:hAnsi="Times New Roman"/>
          <w:sz w:val="24"/>
          <w:szCs w:val="24"/>
        </w:rPr>
        <w:t xml:space="preserve">, </w:t>
      </w:r>
      <w:r w:rsidR="00AB6DBA">
        <w:rPr>
          <w:rFonts w:ascii="Times New Roman" w:hAnsi="Times New Roman"/>
          <w:sz w:val="24"/>
          <w:szCs w:val="24"/>
        </w:rPr>
        <w:t>ул. </w:t>
      </w:r>
      <w:r w:rsidR="00AB6DBA" w:rsidRPr="00AB6DBA">
        <w:rPr>
          <w:rFonts w:ascii="Times New Roman" w:hAnsi="Times New Roman"/>
          <w:sz w:val="24"/>
          <w:szCs w:val="24"/>
        </w:rPr>
        <w:t>Большевистская</w:t>
      </w:r>
    </w:p>
    <w:p w:rsidR="00DD1E8F" w:rsidRDefault="006E22F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площадь</w:t>
      </w:r>
      <w:r w:rsidRPr="006E22FC">
        <w:rPr>
          <w:rFonts w:ascii="Times New Roman" w:hAnsi="Times New Roman"/>
          <w:sz w:val="24"/>
          <w:szCs w:val="24"/>
        </w:rPr>
        <w:t xml:space="preserve"> 4500 </w:t>
      </w:r>
      <w:r>
        <w:rPr>
          <w:rFonts w:ascii="Times New Roman" w:hAnsi="Times New Roman"/>
          <w:sz w:val="24"/>
          <w:szCs w:val="24"/>
        </w:rPr>
        <w:t>кв</w:t>
      </w:r>
      <w:r w:rsidRPr="006E22FC">
        <w:rPr>
          <w:rFonts w:ascii="Times New Roman" w:hAnsi="Times New Roman"/>
          <w:sz w:val="24"/>
          <w:szCs w:val="24"/>
        </w:rPr>
        <w:t>.</w:t>
      </w:r>
      <w:r w:rsidR="009B461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</w:t>
      </w:r>
      <w:r w:rsidRPr="006E22FC">
        <w:rPr>
          <w:rFonts w:ascii="Times New Roman" w:hAnsi="Times New Roman"/>
          <w:sz w:val="24"/>
          <w:szCs w:val="24"/>
        </w:rPr>
        <w:t>;</w:t>
      </w:r>
      <w:r w:rsidR="009B4619">
        <w:rPr>
          <w:rFonts w:ascii="Times New Roman" w:hAnsi="Times New Roman"/>
          <w:sz w:val="24"/>
          <w:szCs w:val="24"/>
        </w:rPr>
        <w:t xml:space="preserve"> </w:t>
      </w:r>
    </w:p>
    <w:p w:rsidR="003D4F9E" w:rsidRPr="00AB6DBA" w:rsidRDefault="006E22FC" w:rsidP="00A610FF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6E22FC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планшет</w:t>
      </w:r>
      <w:r w:rsidRPr="006E22FC">
        <w:rPr>
          <w:rFonts w:ascii="Times New Roman" w:hAnsi="Times New Roman"/>
          <w:sz w:val="24"/>
          <w:szCs w:val="24"/>
        </w:rPr>
        <w:t xml:space="preserve"> 1820, 1901)</w:t>
      </w:r>
    </w:p>
    <w:p w:rsidR="003D4F9E" w:rsidRPr="00AB6DBA" w:rsidRDefault="006E22FC" w:rsidP="00A610FF">
      <w:pPr>
        <w:spacing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Зонирование</w:t>
      </w:r>
      <w:r w:rsidRPr="006E22FC">
        <w:rPr>
          <w:rFonts w:ascii="Times New Roman" w:hAnsi="Times New Roman"/>
          <w:b/>
          <w:sz w:val="24"/>
          <w:szCs w:val="24"/>
        </w:rPr>
        <w:t xml:space="preserve">: </w:t>
      </w:r>
      <w:r w:rsidR="00AB6DBA" w:rsidRPr="00AB6DBA">
        <w:rPr>
          <w:rFonts w:ascii="Times New Roman" w:hAnsi="Times New Roman"/>
          <w:sz w:val="24"/>
          <w:szCs w:val="24"/>
        </w:rPr>
        <w:t xml:space="preserve">зона специализированной общественной застройки (ОД-4), </w:t>
      </w:r>
      <w:proofErr w:type="spellStart"/>
      <w:r w:rsidR="00AB6DBA" w:rsidRPr="00AB6DBA">
        <w:rPr>
          <w:rFonts w:ascii="Times New Roman" w:hAnsi="Times New Roman"/>
          <w:sz w:val="24"/>
          <w:szCs w:val="24"/>
        </w:rPr>
        <w:t>подзона</w:t>
      </w:r>
      <w:proofErr w:type="spellEnd"/>
      <w:r w:rsidR="00AB6DBA" w:rsidRPr="00AB6DBA">
        <w:rPr>
          <w:rFonts w:ascii="Times New Roman" w:hAnsi="Times New Roman"/>
          <w:sz w:val="24"/>
          <w:szCs w:val="24"/>
        </w:rPr>
        <w:t xml:space="preserve"> специализированной многоэтажной общественной застройки (ОД-4.3)</w:t>
      </w:r>
      <w:r w:rsidR="00AB6DBA">
        <w:rPr>
          <w:rFonts w:ascii="Times New Roman" w:hAnsi="Times New Roman"/>
          <w:sz w:val="24"/>
          <w:szCs w:val="24"/>
        </w:rPr>
        <w:t>;</w:t>
      </w:r>
    </w:p>
    <w:p w:rsidR="00AB6DBA" w:rsidRPr="009B4619" w:rsidRDefault="006E22FC" w:rsidP="00A610FF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Заявленные требования:</w:t>
      </w:r>
      <w:r w:rsidR="00AB6DBA" w:rsidRPr="00AB6DBA">
        <w:t xml:space="preserve"> </w:t>
      </w:r>
      <w:r w:rsidR="00AB6DBA" w:rsidRPr="009B4619">
        <w:rPr>
          <w:rFonts w:ascii="Times New Roman" w:hAnsi="Times New Roman"/>
          <w:i/>
          <w:sz w:val="24"/>
          <w:szCs w:val="24"/>
        </w:rPr>
        <w:t>в части:</w:t>
      </w:r>
    </w:p>
    <w:p w:rsidR="00AB6DBA" w:rsidRPr="009B4619" w:rsidRDefault="00AB6DBA" w:rsidP="00A610FF">
      <w:pPr>
        <w:spacing w:after="120" w:line="240" w:lineRule="auto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9B4619">
        <w:rPr>
          <w:rFonts w:ascii="Times New Roman" w:hAnsi="Times New Roman"/>
          <w:i/>
          <w:sz w:val="24"/>
          <w:szCs w:val="24"/>
        </w:rPr>
        <w:t>уменьшения минимального отступа от границ земельного участка, за пределами которого запрещено строительство зданий, строений, сооружений, с 3 м до 0 м с северной и южной сторон, с 3 м до 2,4 м с западной стороны в габаритах объекта капитального строительства;</w:t>
      </w:r>
    </w:p>
    <w:p w:rsidR="00AB6DBA" w:rsidRPr="009B4619" w:rsidRDefault="00AB6DBA" w:rsidP="00A610FF">
      <w:pPr>
        <w:spacing w:after="120" w:line="240" w:lineRule="auto"/>
        <w:ind w:firstLine="426"/>
        <w:jc w:val="both"/>
        <w:rPr>
          <w:rFonts w:ascii="Times New Roman" w:hAnsi="Times New Roman"/>
          <w:i/>
          <w:sz w:val="24"/>
          <w:szCs w:val="24"/>
        </w:rPr>
      </w:pPr>
      <w:r w:rsidRPr="009B4619">
        <w:rPr>
          <w:rFonts w:ascii="Times New Roman" w:hAnsi="Times New Roman"/>
          <w:i/>
          <w:sz w:val="24"/>
          <w:szCs w:val="24"/>
        </w:rPr>
        <w:t>увеличения максимального процента застройки в границах земельного участка для объектов капитального строительства с 80 % до 90 %.</w:t>
      </w:r>
    </w:p>
    <w:p w:rsidR="00AB6DBA" w:rsidRPr="009B4619" w:rsidRDefault="006E22FC" w:rsidP="00A610FF">
      <w:pPr>
        <w:spacing w:after="12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Обоснование согласно заявлению: </w:t>
      </w:r>
      <w:r w:rsidR="00AB6DBA" w:rsidRPr="009B4619">
        <w:rPr>
          <w:rFonts w:ascii="Times New Roman" w:hAnsi="Times New Roman"/>
          <w:i/>
          <w:sz w:val="24"/>
          <w:szCs w:val="24"/>
        </w:rPr>
        <w:t>в связи с тем, что конфигурация земельного участка, наличие пересечений красных линий и фактическое местоположение объекта капитального строительства являются неблагоприятными для застройки</w:t>
      </w:r>
    </w:p>
    <w:p w:rsidR="003D4F9E" w:rsidRPr="009B4619" w:rsidRDefault="006E22FC" w:rsidP="00A610FF">
      <w:pPr>
        <w:spacing w:after="120" w:line="240" w:lineRule="auto"/>
      </w:pPr>
      <w:r>
        <w:rPr>
          <w:rFonts w:ascii="Times New Roman" w:hAnsi="Times New Roman"/>
          <w:b/>
          <w:sz w:val="24"/>
          <w:szCs w:val="24"/>
        </w:rPr>
        <w:t>Планируется</w:t>
      </w:r>
      <w:r w:rsidRPr="00A610FF">
        <w:rPr>
          <w:rFonts w:ascii="Times New Roman" w:hAnsi="Times New Roman"/>
          <w:b/>
          <w:sz w:val="24"/>
          <w:szCs w:val="24"/>
        </w:rPr>
        <w:t>:</w:t>
      </w:r>
      <w:r w:rsidR="009B4619">
        <w:rPr>
          <w:rFonts w:ascii="Times New Roman" w:hAnsi="Times New Roman"/>
          <w:b/>
          <w:sz w:val="24"/>
          <w:szCs w:val="24"/>
        </w:rPr>
        <w:t xml:space="preserve"> </w:t>
      </w:r>
      <w:r w:rsidR="00C80E2B">
        <w:rPr>
          <w:rFonts w:ascii="Times New Roman" w:hAnsi="Times New Roman"/>
          <w:b/>
          <w:sz w:val="24"/>
          <w:szCs w:val="24"/>
        </w:rPr>
        <w:t>реконструкция</w:t>
      </w:r>
      <w:r w:rsidR="009B4619">
        <w:rPr>
          <w:rFonts w:ascii="Times New Roman" w:hAnsi="Times New Roman"/>
          <w:b/>
          <w:sz w:val="24"/>
          <w:szCs w:val="24"/>
        </w:rPr>
        <w:t xml:space="preserve"> нежилого здания</w:t>
      </w:r>
      <w:r w:rsidR="00A610FF">
        <w:rPr>
          <w:rFonts w:ascii="Times New Roman" w:hAnsi="Times New Roman"/>
          <w:b/>
          <w:sz w:val="24"/>
          <w:szCs w:val="24"/>
        </w:rPr>
        <w:t>.</w:t>
      </w:r>
    </w:p>
    <w:p w:rsidR="003D4F9E" w:rsidRPr="00A610FF" w:rsidRDefault="003D4F9E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</w:p>
    <w:p w:rsidR="003D4F9E" w:rsidRDefault="0008552A">
      <w:pPr>
        <w:spacing w:after="120"/>
        <w:jc w:val="center"/>
      </w:pPr>
      <w:r>
        <w:rPr>
          <w:noProof/>
          <w:lang w:eastAsia="ru-RU"/>
        </w:rPr>
        <w:drawing>
          <wp:inline distT="0" distB="0" distL="0" distR="0">
            <wp:extent cx="5759450" cy="4293956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271" cy="4295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F9E" w:rsidRDefault="006E22FC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sectPr w:rsidR="003D4F9E" w:rsidSect="009B4619">
      <w:headerReference w:type="default" r:id="rId7"/>
      <w:pgSz w:w="11906" w:h="16838"/>
      <w:pgMar w:top="278" w:right="567" w:bottom="142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E27" w:rsidRDefault="00C82E27" w:rsidP="003D4F9E">
      <w:pPr>
        <w:spacing w:after="0" w:line="240" w:lineRule="auto"/>
      </w:pPr>
      <w:r>
        <w:separator/>
      </w:r>
    </w:p>
  </w:endnote>
  <w:endnote w:type="continuationSeparator" w:id="0">
    <w:p w:rsidR="00C82E27" w:rsidRDefault="00C82E27" w:rsidP="003D4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E27" w:rsidRDefault="00C82E27" w:rsidP="003D4F9E">
      <w:pPr>
        <w:spacing w:after="0" w:line="240" w:lineRule="auto"/>
      </w:pPr>
      <w:r w:rsidRPr="003D4F9E">
        <w:rPr>
          <w:color w:val="000000"/>
        </w:rPr>
        <w:separator/>
      </w:r>
    </w:p>
  </w:footnote>
  <w:footnote w:type="continuationSeparator" w:id="0">
    <w:p w:rsidR="00C82E27" w:rsidRDefault="00C82E27" w:rsidP="003D4F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619" w:rsidRDefault="009B4619" w:rsidP="009B4619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9B4619" w:rsidRPr="00897509" w:rsidRDefault="009B4619" w:rsidP="009B4619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12.02.2026-05.03.2026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4F9E"/>
    <w:rsid w:val="0008552A"/>
    <w:rsid w:val="00091139"/>
    <w:rsid w:val="003D4F9E"/>
    <w:rsid w:val="006B149F"/>
    <w:rsid w:val="006E22FC"/>
    <w:rsid w:val="0076201F"/>
    <w:rsid w:val="007B0243"/>
    <w:rsid w:val="008679BC"/>
    <w:rsid w:val="009B4619"/>
    <w:rsid w:val="00A610FF"/>
    <w:rsid w:val="00AB6DBA"/>
    <w:rsid w:val="00C80E2B"/>
    <w:rsid w:val="00C82E27"/>
    <w:rsid w:val="00CB24DD"/>
    <w:rsid w:val="00CD021F"/>
    <w:rsid w:val="00DD1E8F"/>
    <w:rsid w:val="00E245B5"/>
    <w:rsid w:val="00E265C7"/>
    <w:rsid w:val="00EF7152"/>
    <w:rsid w:val="00FE2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D4F9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D4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rsid w:val="003D4F9E"/>
    <w:rPr>
      <w:sz w:val="22"/>
      <w:szCs w:val="22"/>
      <w:lang w:eastAsia="en-US"/>
    </w:rPr>
  </w:style>
  <w:style w:type="paragraph" w:styleId="a5">
    <w:name w:val="footer"/>
    <w:basedOn w:val="a"/>
    <w:rsid w:val="003D4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3D4F9E"/>
    <w:rPr>
      <w:sz w:val="22"/>
      <w:szCs w:val="22"/>
      <w:lang w:eastAsia="en-US"/>
    </w:rPr>
  </w:style>
  <w:style w:type="paragraph" w:styleId="a7">
    <w:name w:val="Balloon Text"/>
    <w:basedOn w:val="a"/>
    <w:rsid w:val="003D4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3D4F9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3D4F9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Ульяна Сергеевна</dc:creator>
  <cp:lastModifiedBy>espasskaya</cp:lastModifiedBy>
  <cp:revision>10</cp:revision>
  <cp:lastPrinted>2018-08-08T07:54:00Z</cp:lastPrinted>
  <dcterms:created xsi:type="dcterms:W3CDTF">2026-02-02T03:00:00Z</dcterms:created>
  <dcterms:modified xsi:type="dcterms:W3CDTF">2026-02-11T08:52:00Z</dcterms:modified>
</cp:coreProperties>
</file>